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64" w:rsidRPr="00C531A6" w:rsidRDefault="00B00A64" w:rsidP="00B00A64">
      <w:pPr>
        <w:pStyle w:val="NoSpacing"/>
        <w:spacing w:after="160" w:line="259" w:lineRule="auto"/>
        <w:rPr>
          <w:rFonts w:cs="Calibri"/>
          <w:b/>
          <w:szCs w:val="24"/>
        </w:rPr>
      </w:pPr>
      <w:bookmarkStart w:id="0" w:name="_GoBack"/>
      <w:bookmarkEnd w:id="0"/>
      <w:r w:rsidRPr="00C531A6">
        <w:rPr>
          <w:rFonts w:cs="Calibri"/>
          <w:b/>
          <w:szCs w:val="24"/>
        </w:rPr>
        <w:t>Attachment E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3040"/>
        <w:gridCol w:w="1020"/>
        <w:gridCol w:w="1120"/>
        <w:gridCol w:w="1273"/>
        <w:gridCol w:w="2500"/>
      </w:tblGrid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bookmarkStart w:id="1" w:name="RANGE!A1:D122"/>
            <w:r w:rsidRPr="005A19D4">
              <w:rPr>
                <w:rFonts w:eastAsia="Times New Roman" w:cs="Calibri"/>
                <w:b/>
                <w:bCs/>
                <w:sz w:val="20"/>
                <w:szCs w:val="20"/>
              </w:rPr>
              <w:t>BUDGET PROPOSAL</w:t>
            </w:r>
            <w:bookmarkEnd w:id="1"/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FORM</w:t>
            </w:r>
          </w:p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i/>
                <w:iCs/>
                <w:sz w:val="20"/>
                <w:szCs w:val="20"/>
              </w:rPr>
              <w:t>LOS of Program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</w:rPr>
              <w:t>PROGRAM TYPE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Group Home</w:t>
            </w:r>
          </w:p>
        </w:tc>
      </w:tr>
      <w:tr w:rsidR="00B00A64" w:rsidRPr="005A19D4" w:rsidTr="00F978A5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BUDGET SUMMARY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A. Personnel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B. Consultants &amp; Professional Fees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C. Materials &amp; Supplies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D. Facility Costs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E. Specific Assistance to Clients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F. Other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SUBTOTAL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G. General &amp; Admin. Allocation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 xml:space="preserve">                                                   -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H. Total Operating Costs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I. Equipment (Schedule 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J. TOTAL COST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K. (Less) Revenue (Schedule 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L. Net Cost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M. Profit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N. REIMBURSABLE CEILING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i/>
                <w:iCs/>
                <w:sz w:val="20"/>
                <w:szCs w:val="20"/>
              </w:rPr>
              <w:t>O. Units of Service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i/>
                <w:iCs/>
                <w:sz w:val="20"/>
                <w:szCs w:val="20"/>
              </w:rPr>
              <w:t>P. Unit Cost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#DIV/0!</w:t>
            </w:r>
          </w:p>
        </w:tc>
      </w:tr>
      <w:tr w:rsidR="00B00A64" w:rsidRPr="005A19D4" w:rsidTr="00F978A5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BUDGET DETAIL - PERSONNEL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  <w:t>A. Personnel (Annex A/PD)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</w:rPr>
              <w:t>Position #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</w:rPr>
              <w:t>Rate/Hour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</w:rPr>
              <w:t>Hours/Week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TOTAL STAFFING COSTS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B00A64" w:rsidRPr="005A19D4" w:rsidTr="00F978A5">
        <w:trPr>
          <w:trHeight w:val="255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TOTAL STAFFING HOURS (not including sub hours)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Nursing/Behaviorist/Clinical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Nursing/Behaviorist/Clinical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Nursing/Behaviorist/Clinical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Nursing/Behaviorist/Clinical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Nursing/Behaviorist/Clinical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Nursing/Behaviorist/Clinical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TOTAL SALARY &amp; WAGES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Federal - FICA, SS, Medicare, Unemployment Ins.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7.00%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lastRenderedPageBreak/>
              <w:t>State - SDI/SUI, Unemployment Ins.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3.00%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Worker's Compensation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5.00%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Health Ins.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12.00%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Pension/Life Ins.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2.00%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TOTAL FRINGE BENEFITS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29.00%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7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TOTAL PERSONNEL SERVICES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BUDGET DETAIL - NON-PERSONNEL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  <w:t>B. Consultants &amp; Professional Fees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Accounting/Audit/Payroll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Nursing and/or Behaviorist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IT/MIS Support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TOTAL CONSULTANTS &amp; PROFESSIONAL FEES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  <w:t>C. Materials &amp; Supplies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Program Supplies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Office Supplies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Food - Client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Food - Staff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TOTAL MATERIALS &amp; SUPPLIES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  <w:t>D. Facility Costs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Rent/Mortgage Interest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Depreciation/Use Allowance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Maintenance/Repair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Utilities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Communication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Insurance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Taxes/In Lieu of Taxes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TOTAL FACILITY COSTS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  <w:t>E. Specific Assistance to Clients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Clothing/Personal Items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Leisure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TOTAL SPECIFIC ASSISTANCE TO CLIENTS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  <w:t>F. Other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Travel/Transportation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Meetings/Conferences/Training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Staff Physical/Background Checks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Professional Insurances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TOTAL OTHER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lastRenderedPageBreak/>
              <w:t>ONE-TIME START UP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i/>
                <w:iCs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i/>
                <w:iCs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i/>
                <w:iCs/>
                <w:color w:val="FFFFFF"/>
                <w:sz w:val="20"/>
                <w:szCs w:val="20"/>
              </w:rPr>
              <w:t>Vehicle Cost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FFFFFF"/>
                <w:sz w:val="20"/>
                <w:szCs w:val="20"/>
              </w:rPr>
            </w:pPr>
            <w:r w:rsidRPr="005A19D4">
              <w:rPr>
                <w:rFonts w:eastAsia="Times New Roman" w:cs="Calibri"/>
                <w:i/>
                <w:iCs/>
                <w:color w:val="FFFFFF"/>
                <w:sz w:val="20"/>
                <w:szCs w:val="20"/>
              </w:rPr>
              <w:t>Furniture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A. Personnel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B. Consultants &amp; Professional Fees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C. Materials &amp; Supplies (Furniture)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D. Facility Costs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E. Specific Assistance to Clients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F. Other (15% Start-Up)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SUBTOTAL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G. General &amp; Admin. Allocation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H. Total Operating Costs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I. Equipment (Vehicle)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i/>
                <w:iCs/>
                <w:sz w:val="20"/>
                <w:szCs w:val="20"/>
              </w:rPr>
              <w:t xml:space="preserve"> 3 bids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J. TOTAL COST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K. (Less) Revenue (Schedule 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L. Net Cost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M. Profit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00A64" w:rsidRPr="005A19D4" w:rsidTr="00F978A5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N. REIMBURSABLE CEILING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-   </w:t>
            </w:r>
          </w:p>
        </w:tc>
      </w:tr>
      <w:tr w:rsidR="00B00A64" w:rsidRPr="005A19D4" w:rsidTr="00F978A5">
        <w:trPr>
          <w:trHeight w:val="270"/>
        </w:trPr>
        <w:tc>
          <w:tcPr>
            <w:tcW w:w="30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</w:tbl>
    <w:p w:rsidR="00B00A64" w:rsidRPr="005A19D4" w:rsidRDefault="00B00A64" w:rsidP="00B00A64">
      <w:pPr>
        <w:spacing w:after="160" w:line="259" w:lineRule="auto"/>
      </w:pPr>
    </w:p>
    <w:p w:rsidR="00B00A64" w:rsidRPr="005A19D4" w:rsidRDefault="00B00A64" w:rsidP="00B00A64">
      <w:pPr>
        <w:spacing w:after="160" w:line="259" w:lineRule="auto"/>
      </w:pPr>
    </w:p>
    <w:tbl>
      <w:tblPr>
        <w:tblW w:w="6364" w:type="dxa"/>
        <w:tblLook w:val="04A0" w:firstRow="1" w:lastRow="0" w:firstColumn="1" w:lastColumn="0" w:noHBand="0" w:noVBand="1"/>
      </w:tblPr>
      <w:tblGrid>
        <w:gridCol w:w="825"/>
        <w:gridCol w:w="1635"/>
        <w:gridCol w:w="860"/>
        <w:gridCol w:w="1060"/>
        <w:gridCol w:w="1096"/>
        <w:gridCol w:w="1190"/>
      </w:tblGrid>
      <w:tr w:rsidR="00B00A64" w:rsidRPr="005A19D4" w:rsidTr="00F978A5">
        <w:trPr>
          <w:trHeight w:val="255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  <w:t>STAFF SCHEDULES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LOS 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GH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0A64" w:rsidRPr="005A19D4" w:rsidTr="00F978A5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Day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 xml:space="preserve">Shift (8 </w:t>
            </w:r>
            <w:proofErr w:type="spellStart"/>
            <w:r w:rsidRPr="005A19D4">
              <w:rPr>
                <w:rFonts w:eastAsia="Times New Roman" w:cs="Calibri"/>
                <w:sz w:val="20"/>
                <w:szCs w:val="20"/>
              </w:rPr>
              <w:t>hrs</w:t>
            </w:r>
            <w:proofErr w:type="spellEnd"/>
            <w:r w:rsidRPr="005A19D4">
              <w:rPr>
                <w:rFonts w:eastAsia="Times New Roman" w:cs="Calibri"/>
                <w:sz w:val="20"/>
                <w:szCs w:val="20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#  of staff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hours/day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days/week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hours/week</w:t>
            </w:r>
          </w:p>
        </w:tc>
      </w:tr>
      <w:tr w:rsidR="00B00A64" w:rsidRPr="005A19D4" w:rsidTr="00F978A5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M-F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Day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0</w:t>
            </w:r>
          </w:p>
        </w:tc>
      </w:tr>
      <w:tr w:rsidR="00B00A64" w:rsidRPr="005A19D4" w:rsidTr="00F978A5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M-F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Evening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0</w:t>
            </w:r>
          </w:p>
        </w:tc>
      </w:tr>
      <w:tr w:rsidR="00B00A64" w:rsidRPr="005A19D4" w:rsidTr="00F978A5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M-F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Overni</w:t>
            </w:r>
            <w:r>
              <w:rPr>
                <w:rFonts w:eastAsia="Times New Roman" w:cs="Calibri"/>
                <w:sz w:val="20"/>
                <w:szCs w:val="20"/>
              </w:rPr>
              <w:t>gh</w:t>
            </w:r>
            <w:r w:rsidRPr="005A19D4">
              <w:rPr>
                <w:rFonts w:eastAsia="Times New Roman" w:cs="Calibri"/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0</w:t>
            </w:r>
          </w:p>
        </w:tc>
      </w:tr>
      <w:tr w:rsidR="00B00A64" w:rsidRPr="005A19D4" w:rsidTr="00F978A5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S&amp;S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Day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0</w:t>
            </w:r>
          </w:p>
        </w:tc>
      </w:tr>
      <w:tr w:rsidR="00B00A64" w:rsidRPr="005A19D4" w:rsidTr="00F978A5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S&amp;S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Evening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0</w:t>
            </w:r>
          </w:p>
        </w:tc>
      </w:tr>
      <w:tr w:rsidR="00B00A64" w:rsidRPr="005A19D4" w:rsidTr="00F978A5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S&amp;S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Overni</w:t>
            </w:r>
            <w:r>
              <w:rPr>
                <w:rFonts w:eastAsia="Times New Roman" w:cs="Calibri"/>
                <w:sz w:val="20"/>
                <w:szCs w:val="20"/>
              </w:rPr>
              <w:t>gh</w:t>
            </w:r>
            <w:r w:rsidRPr="005A19D4">
              <w:rPr>
                <w:rFonts w:eastAsia="Times New Roman" w:cs="Calibri"/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5A19D4">
              <w:rPr>
                <w:rFonts w:eastAsia="Times New Roman" w:cs="Calibri"/>
                <w:sz w:val="20"/>
                <w:szCs w:val="20"/>
              </w:rPr>
              <w:t>0</w:t>
            </w:r>
          </w:p>
        </w:tc>
      </w:tr>
      <w:tr w:rsidR="00B00A64" w:rsidRPr="005A19D4" w:rsidTr="00F978A5">
        <w:trPr>
          <w:trHeight w:val="255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</w:rPr>
              <w:t>Total Hours/Week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5A19D4">
              <w:rPr>
                <w:rFonts w:eastAsia="Times New Roman" w:cs="Calibri"/>
                <w:b/>
                <w:bCs/>
                <w:sz w:val="20"/>
                <w:szCs w:val="20"/>
              </w:rPr>
              <w:t>0</w:t>
            </w:r>
          </w:p>
        </w:tc>
      </w:tr>
      <w:tr w:rsidR="00B00A64" w:rsidRPr="005A19D4" w:rsidTr="00F978A5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64" w:rsidRPr="005A19D4" w:rsidRDefault="00B00A64" w:rsidP="00F9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00A64" w:rsidRPr="005A19D4" w:rsidRDefault="00B00A64" w:rsidP="00B00A64">
      <w:pPr>
        <w:spacing w:after="160" w:line="259" w:lineRule="auto"/>
      </w:pPr>
    </w:p>
    <w:p w:rsidR="004E4B18" w:rsidRDefault="004E4B18" w:rsidP="00B00A64"/>
    <w:sectPr w:rsidR="004E4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64"/>
    <w:rsid w:val="00200AFA"/>
    <w:rsid w:val="004E4B18"/>
    <w:rsid w:val="00B0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7DD20-FD95-4D7E-86AB-2AE6AFDE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0A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Developmental Disabilities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Scartocci, Amy</dc:creator>
  <cp:keywords/>
  <dc:description/>
  <cp:lastModifiedBy>Scartocci, Amy</cp:lastModifiedBy>
  <cp:revision>2</cp:revision>
  <dcterms:created xsi:type="dcterms:W3CDTF">2025-09-30T13:27:00Z</dcterms:created>
  <dcterms:modified xsi:type="dcterms:W3CDTF">2025-09-30T13:27:00Z</dcterms:modified>
</cp:coreProperties>
</file>